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26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323"/>
        <w:gridCol w:w="499"/>
        <w:gridCol w:w="4604"/>
      </w:tblGrid>
      <w:tr w:rsidR="000C3C27" w:rsidTr="000C3C27">
        <w:trPr>
          <w:trHeight w:hRule="exact" w:val="4390"/>
        </w:trPr>
        <w:tc>
          <w:tcPr>
            <w:tcW w:w="4323" w:type="dxa"/>
          </w:tcPr>
          <w:p w:rsidR="000C3C27" w:rsidRDefault="000C3C27">
            <w:pPr>
              <w:pStyle w:val="a3"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СОВЕТ ДЕПУТАТОВ</w:t>
            </w:r>
          </w:p>
          <w:p w:rsidR="000C3C27" w:rsidRDefault="000C3C27">
            <w:pPr>
              <w:pStyle w:val="a3"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МУНИЦИПАЛЬНОГО</w:t>
            </w:r>
          </w:p>
          <w:p w:rsidR="000C3C27" w:rsidRDefault="000C3C27">
            <w:pPr>
              <w:pStyle w:val="a3"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ОБРАЗОВАНИЯ</w:t>
            </w:r>
          </w:p>
          <w:p w:rsidR="000C3C27" w:rsidRDefault="000C3C27">
            <w:pPr>
              <w:pStyle w:val="a3"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ИВАНОВСКИЙ СЕЛЬСОВЕТ</w:t>
            </w:r>
          </w:p>
          <w:p w:rsidR="000C3C27" w:rsidRDefault="000C3C27">
            <w:pPr>
              <w:pStyle w:val="a3"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ОРЕНБУРГСКОГО РАЙОНА</w:t>
            </w:r>
          </w:p>
          <w:p w:rsidR="000C3C27" w:rsidRDefault="000C3C27">
            <w:pPr>
              <w:pStyle w:val="a3"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ОРЕНБУРГСКОЙ ОБЛАСТИ</w:t>
            </w:r>
          </w:p>
          <w:p w:rsidR="000C3C27" w:rsidRDefault="000C3C27">
            <w:pPr>
              <w:pStyle w:val="a3"/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четвертый созыв</w:t>
            </w:r>
          </w:p>
          <w:p w:rsidR="000C3C27" w:rsidRDefault="000C3C27">
            <w:pPr>
              <w:pStyle w:val="a3"/>
              <w:spacing w:after="0" w:line="256" w:lineRule="auto"/>
              <w:jc w:val="center"/>
              <w:rPr>
                <w:rFonts w:ascii="Times New Roman" w:hAnsi="Times New Roman" w:cs="Times New Roman"/>
                <w:b/>
                <w:caps/>
                <w:sz w:val="28"/>
                <w:szCs w:val="28"/>
                <w:lang w:eastAsia="en-US"/>
              </w:rPr>
            </w:pPr>
          </w:p>
          <w:p w:rsidR="000C3C27" w:rsidRDefault="00EF64B9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lang w:eastAsia="en-US"/>
              </w:rPr>
              <w:t xml:space="preserve"> РЕШЕНИЕ</w:t>
            </w:r>
          </w:p>
          <w:p w:rsidR="000C3C27" w:rsidRDefault="000C3C2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  <w:p w:rsidR="000C3C27" w:rsidRDefault="000C3C27">
            <w:pPr>
              <w:spacing w:line="256" w:lineRule="auto"/>
              <w:jc w:val="center"/>
              <w:rPr>
                <w:rFonts w:ascii="Times New Roman" w:hAnsi="Times New Roman" w:cs="Times New Roman"/>
                <w:sz w:val="2"/>
                <w:szCs w:val="2"/>
                <w:lang w:eastAsia="en-US"/>
              </w:rPr>
            </w:pPr>
          </w:p>
          <w:p w:rsidR="000C3C27" w:rsidRDefault="000C3C27">
            <w:pPr>
              <w:spacing w:line="256" w:lineRule="auto"/>
              <w:jc w:val="center"/>
              <w:rPr>
                <w:rFonts w:ascii="Times New Roman" w:hAnsi="Times New Roman" w:cs="Times New Roman"/>
                <w:sz w:val="2"/>
                <w:szCs w:val="2"/>
                <w:lang w:eastAsia="en-US"/>
              </w:rPr>
            </w:pPr>
          </w:p>
          <w:p w:rsidR="000C3C27" w:rsidRPr="00EF64B9" w:rsidRDefault="00EF64B9">
            <w:pPr>
              <w:spacing w:line="256" w:lineRule="auto"/>
              <w:ind w:left="-68" w:right="-74"/>
              <w:jc w:val="center"/>
              <w:rPr>
                <w:rFonts w:ascii="Times New Roman" w:hAnsi="Times New Roman" w:cs="Times New Roman"/>
                <w:sz w:val="32"/>
                <w:szCs w:val="32"/>
                <w:lang w:eastAsia="en-US"/>
              </w:rPr>
            </w:pPr>
            <w:r w:rsidRPr="00EF64B9">
              <w:rPr>
                <w:rFonts w:ascii="Times New Roman" w:hAnsi="Times New Roman" w:cs="Times New Roman"/>
                <w:sz w:val="32"/>
                <w:szCs w:val="32"/>
                <w:lang w:eastAsia="en-US"/>
              </w:rPr>
              <w:t>30 июля 2021 № 51</w:t>
            </w:r>
          </w:p>
          <w:p w:rsidR="000C3C27" w:rsidRDefault="000C3C27">
            <w:pPr>
              <w:spacing w:line="256" w:lineRule="auto"/>
              <w:ind w:left="-68" w:right="-74"/>
              <w:jc w:val="center"/>
              <w:rPr>
                <w:bCs/>
                <w:lang w:eastAsia="en-US"/>
              </w:rPr>
            </w:pPr>
          </w:p>
        </w:tc>
        <w:tc>
          <w:tcPr>
            <w:tcW w:w="499" w:type="dxa"/>
          </w:tcPr>
          <w:p w:rsidR="000C3C27" w:rsidRDefault="000C3C27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4604" w:type="dxa"/>
          </w:tcPr>
          <w:p w:rsidR="000C3C27" w:rsidRDefault="000C3C27">
            <w:pPr>
              <w:spacing w:line="256" w:lineRule="auto"/>
              <w:ind w:firstLine="71"/>
              <w:jc w:val="both"/>
              <w:rPr>
                <w:sz w:val="26"/>
                <w:szCs w:val="26"/>
                <w:lang w:eastAsia="en-US"/>
              </w:rPr>
            </w:pPr>
          </w:p>
        </w:tc>
      </w:tr>
      <w:tr w:rsidR="000C3C27" w:rsidTr="000C3C27">
        <w:trPr>
          <w:trHeight w:val="695"/>
        </w:trPr>
        <w:tc>
          <w:tcPr>
            <w:tcW w:w="4323" w:type="dxa"/>
            <w:hideMark/>
          </w:tcPr>
          <w:p w:rsidR="000C3C27" w:rsidRDefault="008B531E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 w:rsidRPr="008B531E">
              <w:rPr>
                <w:noProof/>
              </w:rPr>
              <w:pict>
                <v:group id="Группа 11" o:spid="_x0000_s1026" style="position:absolute;left:0;text-align:left;margin-left:0;margin-top:.5pt;width:210pt;height:12pt;z-index:251659264;mso-position-horizontal-relative:text;mso-position-vertical-relative:text" coordsize="4114,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">
                  <v:line id="Line 59" o:spid="_x0000_s1027" style="position:absolute;visibility:visible" from="0,0" to="289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Jr1sIAAADaAAAADwAAAGRycy9kb3ducmV2LnhtbESPQYvCMBSE74L/ITxhL7KmehCpjbIU&#10;BEEvuop6ezRvm7LNS22idv+9ERY8DjPzDZMtO1uLO7W+cqxgPEpAEBdOV1wqOHyvPmcgfEDWWDsm&#10;BX/kYbno9zJMtXvwju77UIoIYZ+iAhNCk0rpC0MW/cg1xNH7ca3FEGVbSt3iI8JtLSdJMpUWK44L&#10;BhvKDRW/+5tVUNzM5jrk4fFSyelpK/Muyc87pT4G3dccRKAuvMP/7bVWMIHXlXgD5OI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lJr1sIAAADaAAAADwAAAAAAAAAAAAAA&#10;AAChAgAAZHJzL2Rvd25yZXYueG1sUEsFBgAAAAAEAAQA+QAAAJADAAAAAA==&#10;" strokeweight=".5pt">
                    <v:stroke startarrowwidth="narrow" startarrowlength="short" endarrowwidth="narrow" endarrowlength="short"/>
                  </v:line>
                  <v:line id="Line 60" o:spid="_x0000_s1028" style="position:absolute;visibility:visible" from="0,0" to="1,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7OTcMAAADaAAAADwAAAGRycy9kb3ducmV2LnhtbESPT4vCMBTE7wt+h/CEvciaqiDSNYoU&#10;BMG9+A/d26N52xSbl9pErd/eCMIeh5n5DTOdt7YSN2p86VjBoJ+AIM6dLrlQsN8tvyYgfEDWWDkm&#10;BQ/yMJ91PqaYanfnDd22oRARwj5FBSaEOpXS54Ys+r6riaP35xqLIcqmkLrBe4TbSg6TZCwtlhwX&#10;DNaUGcrP26tVkF/N+tLj3uG3lOPjj8zaJDttlPrstotvEIHa8B9+t1dawQheV+INkL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Uezk3DAAAA2gAAAA8AAAAAAAAAAAAA&#10;AAAAoQIAAGRycy9kb3ducmV2LnhtbFBLBQYAAAAABAAEAPkAAACRAwAAAAA=&#10;" strokeweight=".5pt">
                    <v:stroke startarrowwidth="narrow" startarrowlength="short" endarrowwidth="narrow" endarrowlength="short"/>
                  </v:line>
                  <v:line id="Line 61" o:spid="_x0000_s1029" style="position:absolute;visibility:visible" from="3818,0" to="4107,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dWOcMAAADaAAAADwAAAGRycy9kb3ducmV2LnhtbESPT4vCMBTE7wt+h/CEvciaKiLSNYoU&#10;BMG9+A/d26N52xSbl9pErd/eCMIeh5n5DTOdt7YSN2p86VjBoJ+AIM6dLrlQsN8tvyYgfEDWWDkm&#10;BQ/yMJ91PqaYanfnDd22oRARwj5FBSaEOpXS54Ys+r6riaP35xqLIcqmkLrBe4TbSg6TZCwtlhwX&#10;DNaUGcrP26tVkF/N+tLj3uG3lOPjj8zaJDttlPrstotvEIHa8B9+t1dawQheV+INkL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3VjnDAAAA2gAAAA8AAAAAAAAAAAAA&#10;AAAAoQIAAGRycy9kb3ducmV2LnhtbFBLBQYAAAAABAAEAPkAAACRAwAAAAA=&#10;" strokeweight=".5pt">
                    <v:stroke startarrowwidth="narrow" startarrowlength="short" endarrowwidth="narrow" endarrowlength="short"/>
                  </v:line>
                  <v:line id="Line 62" o:spid="_x0000_s1030" style="position:absolute;visibility:visible" from="4113,0" to="4114,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vzosMAAADaAAAADwAAAGRycy9kb3ducmV2LnhtbESPT4vCMBTE7wt+h/CEvciaKijSNYoU&#10;BMG9+A/d26N52xSbl9pErd/eCMIeh5n5DTOdt7YSN2p86VjBoJ+AIM6dLrlQsN8tvyYgfEDWWDkm&#10;BQ/yMJ91PqaYanfnDd22oRARwj5FBSaEOpXS54Ys+r6riaP35xqLIcqmkLrBe4TbSg6TZCwtlhwX&#10;DNaUGcrP26tVkF/N+tLj3uG3lOPjj8zaJDttlPrstotvEIHa8B9+t1dawQheV+INkLMn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W786LDAAAA2gAAAA8AAAAAAAAAAAAA&#10;AAAAoQIAAGRycy9kb3ducmV2LnhtbFBLBQYAAAAABAAEAPkAAACRAwAAAAA=&#10;" strokeweight=".5pt">
                    <v:stroke startarrowwidth="narrow" startarrowlength="short" endarrowwidth="narrow" endarrowlength="short"/>
                  </v:line>
                </v:group>
              </w:pict>
            </w:r>
            <w:r w:rsidR="000C3C27">
              <w:rPr>
                <w:rFonts w:ascii="Times New Roman" w:hAnsi="Times New Roman" w:cs="Times New Roman"/>
                <w:sz w:val="28"/>
                <w:szCs w:val="28"/>
              </w:rPr>
              <w:t xml:space="preserve">Об организации аукциона по предоставлению в собственность земельного участка под обслуживание автотранспорта с кадастровым номером </w:t>
            </w:r>
            <w:r w:rsidR="000C3C27" w:rsidRPr="00366D1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56:21:0901011:418</w:t>
            </w:r>
          </w:p>
        </w:tc>
        <w:tc>
          <w:tcPr>
            <w:tcW w:w="499" w:type="dxa"/>
          </w:tcPr>
          <w:p w:rsidR="000C3C27" w:rsidRDefault="000C3C27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04" w:type="dxa"/>
          </w:tcPr>
          <w:p w:rsidR="000C3C27" w:rsidRDefault="000C3C27">
            <w:pPr>
              <w:spacing w:line="256" w:lineRule="auto"/>
              <w:rPr>
                <w:lang w:eastAsia="en-US"/>
              </w:rPr>
            </w:pPr>
          </w:p>
          <w:p w:rsidR="000C3C27" w:rsidRDefault="000C3C27">
            <w:pPr>
              <w:spacing w:line="256" w:lineRule="auto"/>
              <w:rPr>
                <w:lang w:eastAsia="en-US"/>
              </w:rPr>
            </w:pPr>
          </w:p>
          <w:p w:rsidR="000C3C27" w:rsidRDefault="000C3C27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456F1F" w:rsidRDefault="00456F1F" w:rsidP="00456F1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3C27" w:rsidRDefault="000C3C27" w:rsidP="00456F1F">
      <w:pPr>
        <w:shd w:val="clear" w:color="auto" w:fill="FFFFFF"/>
        <w:ind w:right="-3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3C27" w:rsidRDefault="000C3C27" w:rsidP="00456F1F">
      <w:pPr>
        <w:shd w:val="clear" w:color="auto" w:fill="FFFFFF"/>
        <w:ind w:right="-3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F1F" w:rsidRDefault="00456F1F" w:rsidP="000C3C2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Земельным кодексом Российской Федерации, статьей 14 Федерального закона от 06 октября 2003 года № 131-ФЗ «Об общих принципах организации местного самоуправления в Российской Федерации», руководствуясь Уставом муниципального образования Ивановский сельсовет Оренбургского района Оренбургской области, </w:t>
      </w:r>
      <w:r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решениями Совета депутатов  муниципального образования Ивановский сельсовет Оренбургского района Оренбургской области от 25 мая 2012 года № 77 «Об утверждении Положения </w:t>
      </w:r>
      <w:r>
        <w:rPr>
          <w:rFonts w:ascii="Times New Roman" w:hAnsi="Times New Roman" w:cs="Times New Roman"/>
          <w:color w:val="000000"/>
          <w:sz w:val="28"/>
          <w:szCs w:val="28"/>
        </w:rPr>
        <w:t>«О порядке управления и распоряжения имуществом</w:t>
      </w:r>
      <w:r w:rsidR="000C3C27"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№ 79 от 22.03.2017</w:t>
      </w:r>
      <w:r w:rsidR="000C3C27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 предоставлении физическим и (или) юридическим лицам </w:t>
      </w:r>
      <w:r w:rsidR="00030FB7">
        <w:rPr>
          <w:rFonts w:ascii="Times New Roman" w:hAnsi="Times New Roman" w:cs="Times New Roman"/>
          <w:color w:val="000000"/>
          <w:sz w:val="28"/>
          <w:szCs w:val="28"/>
        </w:rPr>
        <w:t xml:space="preserve">земельных участков, находящимися в </w:t>
      </w:r>
      <w:r w:rsidR="000C3C27">
        <w:rPr>
          <w:rFonts w:ascii="Times New Roman" w:hAnsi="Times New Roman" w:cs="Times New Roman"/>
          <w:color w:val="000000"/>
          <w:sz w:val="28"/>
          <w:szCs w:val="28"/>
        </w:rPr>
        <w:t>муниципальном образовании</w:t>
      </w:r>
      <w:r w:rsidR="00030FB7">
        <w:rPr>
          <w:rFonts w:ascii="Times New Roman" w:hAnsi="Times New Roman" w:cs="Times New Roman"/>
          <w:color w:val="000000"/>
          <w:sz w:val="28"/>
          <w:szCs w:val="28"/>
        </w:rPr>
        <w:t xml:space="preserve"> Ивановский сельсовет Оренбургского района Оренбургской области путем проведения торгов по продаже </w:t>
      </w:r>
      <w:r w:rsidR="00030FB7" w:rsidRPr="000C3C27">
        <w:rPr>
          <w:rFonts w:ascii="Times New Roman" w:hAnsi="Times New Roman" w:cs="Times New Roman"/>
          <w:color w:val="000000"/>
          <w:sz w:val="28"/>
          <w:szCs w:val="28"/>
        </w:rPr>
        <w:t>земельных участков и на право заключения дого</w:t>
      </w:r>
      <w:r w:rsidR="000C3C27" w:rsidRPr="000C3C27">
        <w:rPr>
          <w:rFonts w:ascii="Times New Roman" w:hAnsi="Times New Roman" w:cs="Times New Roman"/>
          <w:color w:val="000000"/>
          <w:sz w:val="28"/>
          <w:szCs w:val="28"/>
        </w:rPr>
        <w:t>воров аренды земельных участков»</w:t>
      </w:r>
      <w:r w:rsidRPr="000C3C27">
        <w:rPr>
          <w:rFonts w:ascii="Times New Roman" w:hAnsi="Times New Roman" w:cs="Times New Roman"/>
          <w:sz w:val="28"/>
          <w:szCs w:val="28"/>
        </w:rPr>
        <w:t xml:space="preserve">Совет депутатов муниципального образования Ивановский сельсовет  </w:t>
      </w:r>
      <w:r w:rsidR="000C3C27" w:rsidRPr="000C3C27">
        <w:rPr>
          <w:rFonts w:ascii="Times New Roman" w:hAnsi="Times New Roman" w:cs="Times New Roman"/>
          <w:sz w:val="28"/>
          <w:szCs w:val="28"/>
        </w:rPr>
        <w:t xml:space="preserve">Оренбургского района Оренбургской области </w:t>
      </w:r>
      <w:r w:rsidR="00030FB7" w:rsidRPr="000C3C27">
        <w:rPr>
          <w:rFonts w:ascii="Times New Roman" w:hAnsi="Times New Roman" w:cs="Times New Roman"/>
          <w:sz w:val="28"/>
          <w:szCs w:val="28"/>
        </w:rPr>
        <w:t>реши</w:t>
      </w:r>
      <w:r w:rsidRPr="000C3C27">
        <w:rPr>
          <w:rFonts w:ascii="Times New Roman" w:hAnsi="Times New Roman" w:cs="Times New Roman"/>
          <w:sz w:val="28"/>
          <w:szCs w:val="28"/>
        </w:rPr>
        <w:t>л:</w:t>
      </w:r>
    </w:p>
    <w:p w:rsidR="00E95CE9" w:rsidRPr="000C3C27" w:rsidRDefault="00E95CE9" w:rsidP="000C3C2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F1F" w:rsidRDefault="00030FB7" w:rsidP="000C3C27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C3C27">
        <w:rPr>
          <w:rFonts w:ascii="Times New Roman" w:hAnsi="Times New Roman"/>
          <w:sz w:val="28"/>
          <w:szCs w:val="28"/>
        </w:rPr>
        <w:t>1</w:t>
      </w:r>
      <w:r w:rsidR="00456F1F" w:rsidRPr="000C3C27">
        <w:rPr>
          <w:rFonts w:ascii="Times New Roman" w:hAnsi="Times New Roman"/>
          <w:sz w:val="28"/>
          <w:szCs w:val="28"/>
        </w:rPr>
        <w:t xml:space="preserve">. </w:t>
      </w:r>
      <w:r w:rsidR="00DD2AC1" w:rsidRPr="000C3C27">
        <w:rPr>
          <w:rFonts w:ascii="Times New Roman" w:hAnsi="Times New Roman"/>
          <w:sz w:val="28"/>
          <w:szCs w:val="28"/>
        </w:rPr>
        <w:t>Земельный</w:t>
      </w:r>
      <w:r w:rsidR="00456F1F" w:rsidRPr="000C3C27">
        <w:rPr>
          <w:rFonts w:ascii="Times New Roman" w:hAnsi="Times New Roman"/>
          <w:sz w:val="28"/>
          <w:szCs w:val="28"/>
        </w:rPr>
        <w:t>участ</w:t>
      </w:r>
      <w:r w:rsidR="00DD2AC1" w:rsidRPr="000C3C27">
        <w:rPr>
          <w:rFonts w:ascii="Times New Roman" w:hAnsi="Times New Roman"/>
          <w:sz w:val="28"/>
          <w:szCs w:val="28"/>
        </w:rPr>
        <w:t>о</w:t>
      </w:r>
      <w:r w:rsidR="00456F1F" w:rsidRPr="000C3C27">
        <w:rPr>
          <w:rFonts w:ascii="Times New Roman" w:hAnsi="Times New Roman"/>
          <w:sz w:val="28"/>
          <w:szCs w:val="28"/>
        </w:rPr>
        <w:t>к с кадастр</w:t>
      </w:r>
      <w:r w:rsidR="0050664D" w:rsidRPr="000C3C27">
        <w:rPr>
          <w:rFonts w:ascii="Times New Roman" w:hAnsi="Times New Roman"/>
          <w:sz w:val="28"/>
          <w:szCs w:val="28"/>
        </w:rPr>
        <w:t xml:space="preserve">овым номером </w:t>
      </w:r>
      <w:r w:rsidR="00366D1C" w:rsidRPr="000C3C2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56:21:0901011:418 </w:t>
      </w:r>
      <w:r w:rsidR="00456F1F" w:rsidRPr="000C3C27">
        <w:rPr>
          <w:rFonts w:ascii="Times New Roman" w:hAnsi="Times New Roman"/>
          <w:sz w:val="28"/>
          <w:szCs w:val="28"/>
        </w:rPr>
        <w:t xml:space="preserve">под </w:t>
      </w:r>
      <w:r w:rsidR="0050664D" w:rsidRPr="000C3C27">
        <w:rPr>
          <w:rFonts w:ascii="Times New Roman" w:hAnsi="Times New Roman"/>
          <w:sz w:val="28"/>
          <w:szCs w:val="28"/>
        </w:rPr>
        <w:t>обслуживание автотранспорта (код 4.9)</w:t>
      </w:r>
      <w:r w:rsidR="00E95CE9">
        <w:rPr>
          <w:rFonts w:ascii="Times New Roman" w:hAnsi="Times New Roman"/>
          <w:sz w:val="28"/>
          <w:szCs w:val="28"/>
        </w:rPr>
        <w:t xml:space="preserve">, </w:t>
      </w:r>
      <w:r w:rsidR="004C44B8" w:rsidRPr="000C3C27">
        <w:rPr>
          <w:rFonts w:ascii="Times New Roman" w:hAnsi="Times New Roman"/>
          <w:sz w:val="28"/>
          <w:szCs w:val="28"/>
        </w:rPr>
        <w:t xml:space="preserve">предоставить </w:t>
      </w:r>
      <w:r w:rsidR="00456F1F" w:rsidRPr="000C3C27">
        <w:rPr>
          <w:rFonts w:ascii="Times New Roman" w:hAnsi="Times New Roman"/>
          <w:sz w:val="28"/>
          <w:szCs w:val="28"/>
        </w:rPr>
        <w:t xml:space="preserve">в собственность </w:t>
      </w:r>
      <w:r w:rsidR="002D0AE0">
        <w:rPr>
          <w:rFonts w:ascii="Times New Roman" w:hAnsi="Times New Roman"/>
          <w:sz w:val="28"/>
          <w:szCs w:val="28"/>
        </w:rPr>
        <w:t xml:space="preserve">с аукциона </w:t>
      </w:r>
      <w:r w:rsidR="005A7B3C" w:rsidRPr="000C3C27">
        <w:rPr>
          <w:rFonts w:ascii="Times New Roman" w:hAnsi="Times New Roman"/>
          <w:sz w:val="28"/>
          <w:szCs w:val="28"/>
        </w:rPr>
        <w:t>по цене рыночной стоимости</w:t>
      </w:r>
      <w:r w:rsidR="005A7B3C">
        <w:rPr>
          <w:rFonts w:ascii="Times New Roman" w:hAnsi="Times New Roman"/>
          <w:sz w:val="28"/>
          <w:szCs w:val="28"/>
        </w:rPr>
        <w:t xml:space="preserve"> земельного участка</w:t>
      </w:r>
      <w:r w:rsidR="00DD2AC1">
        <w:rPr>
          <w:rFonts w:ascii="Times New Roman" w:hAnsi="Times New Roman"/>
          <w:sz w:val="28"/>
          <w:szCs w:val="28"/>
        </w:rPr>
        <w:t>,</w:t>
      </w:r>
      <w:r w:rsidR="004C44B8">
        <w:rPr>
          <w:rFonts w:ascii="Times New Roman" w:hAnsi="Times New Roman"/>
          <w:sz w:val="28"/>
          <w:szCs w:val="28"/>
        </w:rPr>
        <w:t xml:space="preserve"> согласно отчет</w:t>
      </w:r>
      <w:r w:rsidR="00DD2AC1">
        <w:rPr>
          <w:rFonts w:ascii="Times New Roman" w:hAnsi="Times New Roman"/>
          <w:sz w:val="28"/>
          <w:szCs w:val="28"/>
        </w:rPr>
        <w:t>а</w:t>
      </w:r>
      <w:bookmarkStart w:id="0" w:name="_GoBack"/>
      <w:bookmarkEnd w:id="0"/>
      <w:r w:rsidR="00E95CE9">
        <w:rPr>
          <w:rFonts w:ascii="Times New Roman" w:hAnsi="Times New Roman"/>
          <w:sz w:val="28"/>
          <w:szCs w:val="28"/>
        </w:rPr>
        <w:t>«</w:t>
      </w:r>
      <w:r w:rsidR="00826DBF">
        <w:rPr>
          <w:rFonts w:ascii="Times New Roman" w:hAnsi="Times New Roman"/>
          <w:sz w:val="28"/>
          <w:szCs w:val="28"/>
        </w:rPr>
        <w:t>О рыночной  стоимости земельного участка</w:t>
      </w:r>
      <w:r w:rsidR="00E95CE9">
        <w:rPr>
          <w:rFonts w:ascii="Times New Roman" w:hAnsi="Times New Roman"/>
          <w:sz w:val="28"/>
          <w:szCs w:val="28"/>
        </w:rPr>
        <w:t>»</w:t>
      </w:r>
      <w:r w:rsidR="00826DBF">
        <w:rPr>
          <w:rFonts w:ascii="Times New Roman" w:hAnsi="Times New Roman"/>
          <w:sz w:val="28"/>
          <w:szCs w:val="28"/>
        </w:rPr>
        <w:t>.</w:t>
      </w:r>
    </w:p>
    <w:p w:rsidR="00456F1F" w:rsidRPr="004C44B8" w:rsidRDefault="00521F66" w:rsidP="000C3C27">
      <w:pPr>
        <w:pStyle w:val="3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66D1C">
        <w:rPr>
          <w:rFonts w:ascii="Times New Roman" w:hAnsi="Times New Roman"/>
          <w:sz w:val="28"/>
          <w:szCs w:val="28"/>
        </w:rPr>
        <w:t>.</w:t>
      </w:r>
      <w:r w:rsidR="008368A6">
        <w:rPr>
          <w:rFonts w:ascii="Times New Roman" w:hAnsi="Times New Roman"/>
          <w:sz w:val="28"/>
          <w:szCs w:val="28"/>
        </w:rPr>
        <w:t>Специалист</w:t>
      </w:r>
      <w:r w:rsidR="00366D1C">
        <w:rPr>
          <w:rFonts w:ascii="Times New Roman" w:hAnsi="Times New Roman"/>
          <w:sz w:val="28"/>
          <w:szCs w:val="28"/>
        </w:rPr>
        <w:t>ам</w:t>
      </w:r>
      <w:r w:rsidR="008368A6">
        <w:rPr>
          <w:rFonts w:ascii="Times New Roman" w:hAnsi="Times New Roman"/>
          <w:sz w:val="28"/>
          <w:szCs w:val="28"/>
        </w:rPr>
        <w:t xml:space="preserve"> а</w:t>
      </w:r>
      <w:r w:rsidR="00DD2AC1">
        <w:rPr>
          <w:rFonts w:ascii="Times New Roman" w:hAnsi="Times New Roman"/>
          <w:sz w:val="28"/>
          <w:szCs w:val="28"/>
        </w:rPr>
        <w:t>дминистрации</w:t>
      </w:r>
      <w:r w:rsidR="00456F1F">
        <w:rPr>
          <w:rFonts w:ascii="Times New Roman" w:hAnsi="Times New Roman"/>
          <w:sz w:val="28"/>
          <w:szCs w:val="28"/>
        </w:rPr>
        <w:t xml:space="preserve"> муниципального образования Ивановский сельсовет </w:t>
      </w:r>
      <w:r w:rsidR="00E95CE9" w:rsidRPr="000C3C27">
        <w:rPr>
          <w:rFonts w:ascii="Times New Roman" w:hAnsi="Times New Roman"/>
          <w:sz w:val="28"/>
          <w:szCs w:val="28"/>
        </w:rPr>
        <w:t xml:space="preserve">Оренбургского района Оренбургской области </w:t>
      </w:r>
      <w:r w:rsidR="00456F1F">
        <w:rPr>
          <w:rFonts w:ascii="Times New Roman" w:hAnsi="Times New Roman"/>
          <w:sz w:val="28"/>
          <w:szCs w:val="28"/>
        </w:rPr>
        <w:lastRenderedPageBreak/>
        <w:t xml:space="preserve">организовать работу по </w:t>
      </w:r>
      <w:r w:rsidR="00DD2AC1">
        <w:rPr>
          <w:rFonts w:ascii="Times New Roman" w:hAnsi="Times New Roman"/>
          <w:sz w:val="28"/>
          <w:szCs w:val="28"/>
        </w:rPr>
        <w:t>проведению торгов вышеназванного земельного участка</w:t>
      </w:r>
      <w:r w:rsidR="005A7B3C">
        <w:rPr>
          <w:rFonts w:ascii="Times New Roman" w:hAnsi="Times New Roman"/>
          <w:sz w:val="28"/>
          <w:szCs w:val="28"/>
        </w:rPr>
        <w:t xml:space="preserve">. </w:t>
      </w:r>
    </w:p>
    <w:p w:rsidR="00456F1F" w:rsidRDefault="00521F66" w:rsidP="000C3C27">
      <w:pPr>
        <w:pStyle w:val="a5"/>
        <w:widowControl w:val="0"/>
        <w:tabs>
          <w:tab w:val="left" w:pos="851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56F1F">
        <w:rPr>
          <w:sz w:val="28"/>
          <w:szCs w:val="28"/>
        </w:rPr>
        <w:t xml:space="preserve">. Контроль за исполнением настоящего решения возложить на постоянную комиссию по бюджетной, налоговой и финансовой политике, мандатным вопросам, вопросам собственности, местного самоуправления, и экономическим вопросам. </w:t>
      </w:r>
    </w:p>
    <w:p w:rsidR="00456F1F" w:rsidRDefault="00521F66" w:rsidP="000C3C2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56F1F">
        <w:rPr>
          <w:rFonts w:ascii="Times New Roman" w:hAnsi="Times New Roman" w:cs="Times New Roman"/>
          <w:sz w:val="28"/>
          <w:szCs w:val="28"/>
        </w:rPr>
        <w:t>.  Настоящее решение вступает в силу со дня его подписания.</w:t>
      </w:r>
    </w:p>
    <w:p w:rsidR="00456F1F" w:rsidRDefault="00456F1F" w:rsidP="000C3C2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F1F" w:rsidRDefault="00456F1F" w:rsidP="000C3C2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6F1F" w:rsidRDefault="00456F1F" w:rsidP="000C3C27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66D1C" w:rsidRDefault="00366D1C" w:rsidP="000C3C27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А.С. Тимофеев                                       </w:t>
      </w:r>
    </w:p>
    <w:p w:rsidR="00366D1C" w:rsidRDefault="00366D1C" w:rsidP="000C3C2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EF64B9" w:rsidRDefault="00366D1C" w:rsidP="00E95CE9">
      <w:pPr>
        <w:pStyle w:val="2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6A1429">
        <w:rPr>
          <w:rFonts w:ascii="Times New Roman" w:hAnsi="Times New Roman"/>
          <w:sz w:val="24"/>
          <w:szCs w:val="24"/>
        </w:rPr>
        <w:t xml:space="preserve">Разослано: администрации МО Ивановский сельсовет, управлению имущественных и </w:t>
      </w:r>
      <w:r w:rsidR="00EF64B9">
        <w:rPr>
          <w:rFonts w:ascii="Times New Roman" w:hAnsi="Times New Roman"/>
          <w:sz w:val="24"/>
          <w:szCs w:val="24"/>
        </w:rPr>
        <w:t xml:space="preserve">    </w:t>
      </w:r>
    </w:p>
    <w:p w:rsidR="00EF64B9" w:rsidRDefault="00EF64B9" w:rsidP="00E95CE9">
      <w:pPr>
        <w:pStyle w:val="2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 w:rsidR="00366D1C" w:rsidRPr="006A1429">
        <w:rPr>
          <w:rFonts w:ascii="Times New Roman" w:hAnsi="Times New Roman"/>
          <w:sz w:val="24"/>
          <w:szCs w:val="24"/>
        </w:rPr>
        <w:t xml:space="preserve">земельных отношений администрации муниципального образования </w:t>
      </w:r>
    </w:p>
    <w:p w:rsidR="00366D1C" w:rsidRPr="006A1429" w:rsidRDefault="00EF64B9" w:rsidP="00E95CE9">
      <w:pPr>
        <w:pStyle w:val="2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 w:rsidR="00366D1C" w:rsidRPr="006A1429">
        <w:rPr>
          <w:rFonts w:ascii="Times New Roman" w:hAnsi="Times New Roman"/>
          <w:sz w:val="24"/>
          <w:szCs w:val="24"/>
        </w:rPr>
        <w:t>Оренбургский район, прокуратуре района, в дело</w:t>
      </w:r>
    </w:p>
    <w:p w:rsidR="00456F1F" w:rsidRDefault="00456F1F" w:rsidP="000C3C27">
      <w:pPr>
        <w:ind w:firstLine="709"/>
      </w:pPr>
    </w:p>
    <w:p w:rsidR="00456F1F" w:rsidRDefault="00456F1F" w:rsidP="00456F1F"/>
    <w:p w:rsidR="00D8126F" w:rsidRDefault="00D8126F"/>
    <w:sectPr w:rsidR="00D8126F" w:rsidSect="000C3C2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456F1F"/>
    <w:rsid w:val="00030FB7"/>
    <w:rsid w:val="000312F8"/>
    <w:rsid w:val="000C3C27"/>
    <w:rsid w:val="00101405"/>
    <w:rsid w:val="001C5436"/>
    <w:rsid w:val="002D0AE0"/>
    <w:rsid w:val="00366D1C"/>
    <w:rsid w:val="00456F1F"/>
    <w:rsid w:val="004C44B8"/>
    <w:rsid w:val="0050664D"/>
    <w:rsid w:val="00521F66"/>
    <w:rsid w:val="005A7B3C"/>
    <w:rsid w:val="006E090E"/>
    <w:rsid w:val="0071356F"/>
    <w:rsid w:val="00826DBF"/>
    <w:rsid w:val="008368A6"/>
    <w:rsid w:val="00857C60"/>
    <w:rsid w:val="008B531E"/>
    <w:rsid w:val="00981457"/>
    <w:rsid w:val="00B30C8B"/>
    <w:rsid w:val="00D76EDF"/>
    <w:rsid w:val="00D8126F"/>
    <w:rsid w:val="00DD2AC1"/>
    <w:rsid w:val="00DD639D"/>
    <w:rsid w:val="00E714BD"/>
    <w:rsid w:val="00E80B29"/>
    <w:rsid w:val="00E95CE9"/>
    <w:rsid w:val="00EF64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F1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56F1F"/>
    <w:pPr>
      <w:spacing w:after="120"/>
    </w:pPr>
  </w:style>
  <w:style w:type="character" w:customStyle="1" w:styleId="a4">
    <w:name w:val="Основной текст Знак"/>
    <w:basedOn w:val="a0"/>
    <w:link w:val="a3"/>
    <w:rsid w:val="00456F1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456F1F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</w:rPr>
  </w:style>
  <w:style w:type="character" w:customStyle="1" w:styleId="a6">
    <w:name w:val="Основной текст с отступом Знак"/>
    <w:basedOn w:val="a0"/>
    <w:link w:val="a5"/>
    <w:rsid w:val="00456F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">
    <w:name w:val="Основной текст 3 Знак"/>
    <w:link w:val="30"/>
    <w:locked/>
    <w:rsid w:val="00456F1F"/>
    <w:rPr>
      <w:sz w:val="16"/>
      <w:szCs w:val="16"/>
      <w:lang w:eastAsia="ru-RU"/>
    </w:rPr>
  </w:style>
  <w:style w:type="paragraph" w:styleId="30">
    <w:name w:val="Body Text 3"/>
    <w:basedOn w:val="a"/>
    <w:link w:val="3"/>
    <w:rsid w:val="00456F1F"/>
    <w:pPr>
      <w:widowControl/>
      <w:autoSpaceDE/>
      <w:autoSpaceDN/>
      <w:adjustRightInd/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1">
    <w:name w:val="Основной текст 3 Знак1"/>
    <w:basedOn w:val="a0"/>
    <w:uiPriority w:val="99"/>
    <w:semiHidden/>
    <w:rsid w:val="00456F1F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2">
    <w:name w:val="Основной текст с отступом 2 Знак"/>
    <w:basedOn w:val="a0"/>
    <w:link w:val="20"/>
    <w:locked/>
    <w:rsid w:val="00456F1F"/>
    <w:rPr>
      <w:lang w:eastAsia="ru-RU"/>
    </w:rPr>
  </w:style>
  <w:style w:type="paragraph" w:styleId="20">
    <w:name w:val="Body Text Indent 2"/>
    <w:basedOn w:val="a"/>
    <w:link w:val="2"/>
    <w:rsid w:val="00456F1F"/>
    <w:pPr>
      <w:widowControl/>
      <w:autoSpaceDE/>
      <w:autoSpaceDN/>
      <w:adjustRightInd/>
      <w:spacing w:after="120" w:line="480" w:lineRule="auto"/>
      <w:ind w:left="283"/>
    </w:pPr>
    <w:rPr>
      <w:rFonts w:ascii="Calibri" w:eastAsia="Calibri" w:hAnsi="Calibri" w:cs="Times New Roman"/>
      <w:sz w:val="22"/>
      <w:szCs w:val="22"/>
    </w:rPr>
  </w:style>
  <w:style w:type="character" w:customStyle="1" w:styleId="21">
    <w:name w:val="Основной текст с отступом 2 Знак1"/>
    <w:basedOn w:val="a0"/>
    <w:uiPriority w:val="99"/>
    <w:semiHidden/>
    <w:rsid w:val="00456F1F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4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Владимировна</dc:creator>
  <cp:lastModifiedBy>Нина Владимировна</cp:lastModifiedBy>
  <cp:revision>10</cp:revision>
  <cp:lastPrinted>2021-07-30T07:22:00Z</cp:lastPrinted>
  <dcterms:created xsi:type="dcterms:W3CDTF">2021-07-27T04:22:00Z</dcterms:created>
  <dcterms:modified xsi:type="dcterms:W3CDTF">2021-07-30T07:25:00Z</dcterms:modified>
</cp:coreProperties>
</file>